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B13" w:rsidRDefault="00086B13" w:rsidP="007E6610">
      <w:pPr>
        <w:jc w:val="both"/>
        <w:rPr>
          <w:color w:val="000000"/>
          <w:shd w:val="clear" w:color="auto" w:fill="FFFFFF"/>
        </w:rPr>
      </w:pPr>
      <w:bookmarkStart w:id="0" w:name="_GoBack"/>
      <w:r>
        <w:rPr>
          <w:b/>
          <w:bCs/>
          <w:iCs/>
          <w:noProof/>
          <w:sz w:val="20"/>
          <w:szCs w:val="20"/>
        </w:rPr>
        <w:drawing>
          <wp:inline distT="0" distB="0" distL="0" distR="0">
            <wp:extent cx="6176282" cy="8477250"/>
            <wp:effectExtent l="19050" t="0" r="0" b="0"/>
            <wp:docPr id="1" name="Рисунок 1" descr="D:\Мои рисунки\бракеражная комисс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рисунки\бракеражная комиссия.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6176377" cy="8477380"/>
                    </a:xfrm>
                    <a:prstGeom prst="rect">
                      <a:avLst/>
                    </a:prstGeom>
                    <a:noFill/>
                    <a:ln w="9525">
                      <a:noFill/>
                      <a:miter lim="800000"/>
                      <a:headEnd/>
                      <a:tailEnd/>
                    </a:ln>
                  </pic:spPr>
                </pic:pic>
              </a:graphicData>
            </a:graphic>
          </wp:inline>
        </w:drawing>
      </w:r>
      <w:bookmarkEnd w:id="0"/>
    </w:p>
    <w:p w:rsidR="00086B13" w:rsidRDefault="00086B13" w:rsidP="007E6610">
      <w:pPr>
        <w:jc w:val="both"/>
        <w:rPr>
          <w:color w:val="000000"/>
          <w:shd w:val="clear" w:color="auto" w:fill="FFFFFF"/>
        </w:rPr>
      </w:pPr>
    </w:p>
    <w:p w:rsidR="00086B13" w:rsidRDefault="00086B13" w:rsidP="007E6610">
      <w:pPr>
        <w:jc w:val="both"/>
        <w:rPr>
          <w:color w:val="000000"/>
          <w:shd w:val="clear" w:color="auto" w:fill="FFFFFF"/>
        </w:rPr>
      </w:pPr>
    </w:p>
    <w:p w:rsidR="00086B13" w:rsidRDefault="00086B13" w:rsidP="007E6610">
      <w:pPr>
        <w:jc w:val="both"/>
        <w:rPr>
          <w:color w:val="000000"/>
          <w:shd w:val="clear" w:color="auto" w:fill="FFFFFF"/>
        </w:rPr>
      </w:pPr>
    </w:p>
    <w:p w:rsidR="00086B13" w:rsidRDefault="00086B13" w:rsidP="007E6610">
      <w:pPr>
        <w:jc w:val="both"/>
        <w:rPr>
          <w:color w:val="000000"/>
          <w:shd w:val="clear" w:color="auto" w:fill="FFFFFF"/>
        </w:rPr>
      </w:pPr>
    </w:p>
    <w:p w:rsidR="00086B13" w:rsidRDefault="00086B13" w:rsidP="007E6610">
      <w:pPr>
        <w:jc w:val="both"/>
        <w:rPr>
          <w:color w:val="000000"/>
          <w:shd w:val="clear" w:color="auto" w:fill="FFFFFF"/>
        </w:rPr>
      </w:pPr>
    </w:p>
    <w:p w:rsidR="00F31AA1" w:rsidRPr="005D3EB1" w:rsidRDefault="007E6610" w:rsidP="007E6610">
      <w:pPr>
        <w:jc w:val="both"/>
        <w:rPr>
          <w:color w:val="000000"/>
          <w:shd w:val="clear" w:color="auto" w:fill="FFFFFF"/>
        </w:rPr>
      </w:pPr>
      <w:r>
        <w:rPr>
          <w:color w:val="000000"/>
          <w:shd w:val="clear" w:color="auto" w:fill="FFFFFF"/>
        </w:rPr>
        <w:t>4</w:t>
      </w:r>
      <w:r w:rsidR="00F31AA1" w:rsidRPr="005D3EB1">
        <w:rPr>
          <w:color w:val="000000"/>
          <w:shd w:val="clear" w:color="auto" w:fill="FFFFFF"/>
        </w:rPr>
        <w:t xml:space="preserve">.1. Ежедневно за </w:t>
      </w:r>
      <w:r w:rsidR="005D3EB1">
        <w:rPr>
          <w:color w:val="000000"/>
          <w:shd w:val="clear" w:color="auto" w:fill="FFFFFF"/>
        </w:rPr>
        <w:t xml:space="preserve">10-15 </w:t>
      </w:r>
      <w:r w:rsidR="00F31AA1" w:rsidRPr="005D3EB1">
        <w:rPr>
          <w:color w:val="000000"/>
          <w:shd w:val="clear" w:color="auto" w:fill="FFFFFF"/>
        </w:rPr>
        <w:t xml:space="preserve"> минут до начала раздачи готовой пищи бракеражная комиссия в полном составе осуществляет оценку органолептических показателей и качества блюд (бракеражную пробу).</w:t>
      </w:r>
    </w:p>
    <w:p w:rsidR="00F31AA1" w:rsidRPr="005D3EB1" w:rsidRDefault="007E6610" w:rsidP="007E6610">
      <w:pPr>
        <w:jc w:val="both"/>
        <w:rPr>
          <w:color w:val="000000"/>
          <w:shd w:val="clear" w:color="auto" w:fill="FFFFFF"/>
        </w:rPr>
      </w:pPr>
      <w:r>
        <w:rPr>
          <w:color w:val="000000"/>
          <w:shd w:val="clear" w:color="auto" w:fill="FFFFFF"/>
        </w:rPr>
        <w:t>4</w:t>
      </w:r>
      <w:r w:rsidR="00F31AA1" w:rsidRPr="005D3EB1">
        <w:rPr>
          <w:color w:val="000000"/>
          <w:shd w:val="clear" w:color="auto" w:fill="FFFFFF"/>
        </w:rPr>
        <w:t xml:space="preserve">.2. До снятия пробы бракеражная комиссия знакомится с утвержденным в установленном порядке меню-раскладкой, в котором должны быть проставлены дата, количество принимающих пищу, суточная проба, полное наименование блюда, выход порций, количество наименований выданных продуктов. </w:t>
      </w:r>
    </w:p>
    <w:p w:rsidR="00F31AA1" w:rsidRPr="005D3EB1" w:rsidRDefault="007E6610" w:rsidP="007E6610">
      <w:pPr>
        <w:jc w:val="both"/>
        <w:rPr>
          <w:color w:val="000000"/>
          <w:shd w:val="clear" w:color="auto" w:fill="FFFFFF"/>
        </w:rPr>
      </w:pPr>
      <w:r>
        <w:rPr>
          <w:color w:val="000000"/>
          <w:shd w:val="clear" w:color="auto" w:fill="FFFFFF"/>
        </w:rPr>
        <w:t>4</w:t>
      </w:r>
      <w:r w:rsidR="00F31AA1" w:rsidRPr="005D3EB1">
        <w:rPr>
          <w:color w:val="000000"/>
          <w:shd w:val="clear" w:color="auto" w:fill="FFFFFF"/>
        </w:rPr>
        <w:t>.3. Бракераж проводится в п</w:t>
      </w:r>
      <w:r w:rsidR="005D3EB1">
        <w:rPr>
          <w:color w:val="000000"/>
          <w:shd w:val="clear" w:color="auto" w:fill="FFFFFF"/>
        </w:rPr>
        <w:t>рисутствии  повара</w:t>
      </w:r>
      <w:r w:rsidR="00F31AA1" w:rsidRPr="005D3EB1">
        <w:rPr>
          <w:color w:val="000000"/>
          <w:shd w:val="clear" w:color="auto" w:fill="FFFFFF"/>
        </w:rPr>
        <w:t xml:space="preserve">. </w:t>
      </w:r>
    </w:p>
    <w:p w:rsidR="00F31AA1" w:rsidRPr="005D3EB1" w:rsidRDefault="007E6610" w:rsidP="007E6610">
      <w:pPr>
        <w:jc w:val="both"/>
        <w:rPr>
          <w:color w:val="000000"/>
          <w:shd w:val="clear" w:color="auto" w:fill="FFFFFF"/>
        </w:rPr>
      </w:pPr>
      <w:r>
        <w:rPr>
          <w:color w:val="000000"/>
          <w:shd w:val="clear" w:color="auto" w:fill="FFFFFF"/>
        </w:rPr>
        <w:t>4</w:t>
      </w:r>
      <w:r w:rsidR="00F31AA1" w:rsidRPr="005D3EB1">
        <w:rPr>
          <w:color w:val="000000"/>
          <w:shd w:val="clear" w:color="auto" w:fill="FFFFFF"/>
        </w:rPr>
        <w:t xml:space="preserve">.4. Бракеражная комиссия оценивает соответствие первичной обработки сырья с учетом его вида и физического состояния требованиям технологических документов (технологических карт, сборников рецептур, технологических инструкций), правильность ведения технологического процесса, проверяет на раздаче условия хранения блюд и изделий, температуру их подачи (отпуска), определяет фактический вес штучных изделий, полуфабрикатов и отдельных компонентов, вносит предложения об улучшении вкуса блюд. </w:t>
      </w:r>
    </w:p>
    <w:p w:rsidR="005D3EB1" w:rsidRDefault="007E6610" w:rsidP="007E6610">
      <w:pPr>
        <w:jc w:val="both"/>
        <w:rPr>
          <w:color w:val="000000"/>
          <w:shd w:val="clear" w:color="auto" w:fill="FFFFFF"/>
        </w:rPr>
      </w:pPr>
      <w:r>
        <w:rPr>
          <w:color w:val="000000"/>
          <w:shd w:val="clear" w:color="auto" w:fill="FFFFFF"/>
        </w:rPr>
        <w:t>4</w:t>
      </w:r>
      <w:r w:rsidR="00F31AA1" w:rsidRPr="005D3EB1">
        <w:rPr>
          <w:color w:val="000000"/>
          <w:shd w:val="clear" w:color="auto" w:fill="FFFFFF"/>
        </w:rPr>
        <w:t xml:space="preserve">.5. Бракеражная проба производится из общего котла после тщательного перемешивания в нем пищи. Для исследования пища берется в небольшом количестве на тарелку. Отмечают внешний вид и цвет блюд, по которым можно судить о соблюдении технологии приготовления. Необходимо обращать внимание на качество обработки сырья: тщательность очистки овощей, наличие посторонних примесей и загрязненности. </w:t>
      </w:r>
    </w:p>
    <w:p w:rsidR="00F31AA1" w:rsidRPr="005D3EB1" w:rsidRDefault="007E6610" w:rsidP="007E6610">
      <w:pPr>
        <w:jc w:val="both"/>
        <w:rPr>
          <w:color w:val="000000"/>
          <w:shd w:val="clear" w:color="auto" w:fill="FFFFFF"/>
        </w:rPr>
      </w:pPr>
      <w:r>
        <w:rPr>
          <w:color w:val="000000"/>
          <w:shd w:val="clear" w:color="auto" w:fill="FFFFFF"/>
        </w:rPr>
        <w:t>4</w:t>
      </w:r>
      <w:r w:rsidR="005D3EB1">
        <w:rPr>
          <w:color w:val="000000"/>
          <w:shd w:val="clear" w:color="auto" w:fill="FFFFFF"/>
        </w:rPr>
        <w:t>.</w:t>
      </w:r>
      <w:r w:rsidR="00F31AA1" w:rsidRPr="005D3EB1">
        <w:rPr>
          <w:color w:val="000000"/>
          <w:shd w:val="clear" w:color="auto" w:fill="FFFFFF"/>
        </w:rPr>
        <w:t xml:space="preserve">6. Бракераж начинают с блюд, имеющих слабовыраженный запах и вкус (супы и т. п.), затем дегустируют те блюда, вкус и запах которых выражены отчетливее, сладкие блюда дегустируются в последнюю очередь. </w:t>
      </w:r>
    </w:p>
    <w:p w:rsidR="00F31AA1" w:rsidRPr="005D3EB1" w:rsidRDefault="007E6610" w:rsidP="007E6610">
      <w:pPr>
        <w:jc w:val="both"/>
        <w:rPr>
          <w:color w:val="000000"/>
          <w:shd w:val="clear" w:color="auto" w:fill="FFFFFF"/>
        </w:rPr>
      </w:pPr>
      <w:r>
        <w:rPr>
          <w:color w:val="000000"/>
          <w:shd w:val="clear" w:color="auto" w:fill="FFFFFF"/>
        </w:rPr>
        <w:t>4</w:t>
      </w:r>
      <w:r w:rsidR="00F31AA1" w:rsidRPr="005D3EB1">
        <w:rPr>
          <w:color w:val="000000"/>
          <w:shd w:val="clear" w:color="auto" w:fill="FFFFFF"/>
        </w:rPr>
        <w:t xml:space="preserve">.7. Результат бракеража регистрируется в журнале контроля за качеством готовой пищи (бракеражный). Журнал должен быть прошнурован, пронумерован, скреплен печатью и храниться </w:t>
      </w:r>
      <w:r>
        <w:rPr>
          <w:color w:val="000000"/>
          <w:shd w:val="clear" w:color="auto" w:fill="FFFFFF"/>
        </w:rPr>
        <w:t xml:space="preserve"> у медицинской сестры</w:t>
      </w:r>
      <w:r w:rsidR="00F31AA1" w:rsidRPr="005D3EB1">
        <w:rPr>
          <w:color w:val="000000"/>
          <w:shd w:val="clear" w:color="auto" w:fill="FFFFFF"/>
        </w:rPr>
        <w:t>.</w:t>
      </w:r>
    </w:p>
    <w:p w:rsidR="00F31AA1" w:rsidRPr="005D3EB1" w:rsidRDefault="007E6610" w:rsidP="007E6610">
      <w:pPr>
        <w:jc w:val="both"/>
        <w:rPr>
          <w:color w:val="000000"/>
          <w:shd w:val="clear" w:color="auto" w:fill="FFFFFF"/>
        </w:rPr>
      </w:pPr>
      <w:r>
        <w:rPr>
          <w:color w:val="000000"/>
          <w:shd w:val="clear" w:color="auto" w:fill="FFFFFF"/>
        </w:rPr>
        <w:t>4</w:t>
      </w:r>
      <w:r w:rsidR="00F31AA1" w:rsidRPr="005D3EB1">
        <w:rPr>
          <w:color w:val="000000"/>
          <w:shd w:val="clear" w:color="auto" w:fill="FFFFFF"/>
        </w:rPr>
        <w:t xml:space="preserve">.8.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w:t>
      </w:r>
    </w:p>
    <w:p w:rsidR="00F31AA1" w:rsidRPr="005D3EB1" w:rsidRDefault="007E6610" w:rsidP="007E6610">
      <w:pPr>
        <w:jc w:val="both"/>
        <w:rPr>
          <w:color w:val="000000"/>
          <w:shd w:val="clear" w:color="auto" w:fill="FFFFFF"/>
        </w:rPr>
      </w:pPr>
      <w:r>
        <w:rPr>
          <w:color w:val="000000"/>
          <w:shd w:val="clear" w:color="auto" w:fill="FFFFFF"/>
        </w:rPr>
        <w:t>4</w:t>
      </w:r>
      <w:r w:rsidR="00F31AA1" w:rsidRPr="005D3EB1">
        <w:rPr>
          <w:color w:val="000000"/>
          <w:shd w:val="clear" w:color="auto" w:fill="FFFFFF"/>
        </w:rPr>
        <w:t>.9. Замечания и нарушения, установленные бракеражной комиссией, заносятся в бракеражный журнал.</w:t>
      </w:r>
    </w:p>
    <w:p w:rsidR="00F31AA1" w:rsidRPr="005D3EB1" w:rsidRDefault="007E6610" w:rsidP="007E6610">
      <w:pPr>
        <w:jc w:val="both"/>
        <w:rPr>
          <w:color w:val="000000"/>
          <w:shd w:val="clear" w:color="auto" w:fill="FFFFFF"/>
        </w:rPr>
      </w:pPr>
      <w:r>
        <w:rPr>
          <w:color w:val="000000"/>
          <w:shd w:val="clear" w:color="auto" w:fill="FFFFFF"/>
        </w:rPr>
        <w:t>4</w:t>
      </w:r>
      <w:r w:rsidR="00F31AA1" w:rsidRPr="005D3EB1">
        <w:rPr>
          <w:color w:val="000000"/>
          <w:shd w:val="clear" w:color="auto" w:fill="FFFFFF"/>
        </w:rPr>
        <w:t xml:space="preserve">.10. Бракеражная комиссия проверяет наличие контрольного блюда и суточной пробы. </w:t>
      </w:r>
    </w:p>
    <w:p w:rsidR="00F31AA1" w:rsidRPr="005D3EB1" w:rsidRDefault="007E6610" w:rsidP="007E6610">
      <w:pPr>
        <w:jc w:val="both"/>
        <w:rPr>
          <w:color w:val="000000"/>
          <w:shd w:val="clear" w:color="auto" w:fill="FFFFFF"/>
        </w:rPr>
      </w:pPr>
      <w:r>
        <w:rPr>
          <w:color w:val="000000"/>
          <w:shd w:val="clear" w:color="auto" w:fill="FFFFFF"/>
        </w:rPr>
        <w:t>4</w:t>
      </w:r>
      <w:r w:rsidR="00F31AA1" w:rsidRPr="005D3EB1">
        <w:rPr>
          <w:color w:val="000000"/>
          <w:shd w:val="clear" w:color="auto" w:fill="FFFFFF"/>
        </w:rPr>
        <w:t>.11. Проверка порционных вторых блюд производится путем взвешивания [значение] порций в отдельности с установлением равномерности распределения средней массы порции</w:t>
      </w:r>
      <w:r>
        <w:rPr>
          <w:color w:val="000000"/>
          <w:shd w:val="clear" w:color="auto" w:fill="FFFFFF"/>
        </w:rPr>
        <w:t xml:space="preserve"> </w:t>
      </w:r>
      <w:r w:rsidR="00F31AA1" w:rsidRPr="005D3EB1">
        <w:rPr>
          <w:color w:val="000000"/>
          <w:shd w:val="clear" w:color="auto" w:fill="FFFFFF"/>
        </w:rPr>
        <w:t xml:space="preserve"> (допускается отклонение +3 % от нормы выхода). </w:t>
      </w:r>
    </w:p>
    <w:p w:rsidR="00F31AA1" w:rsidRPr="005D3EB1" w:rsidRDefault="007E6610" w:rsidP="007E6610">
      <w:pPr>
        <w:jc w:val="both"/>
      </w:pPr>
      <w:r>
        <w:rPr>
          <w:color w:val="000000"/>
          <w:shd w:val="clear" w:color="auto" w:fill="FFFFFF"/>
        </w:rPr>
        <w:t>4</w:t>
      </w:r>
      <w:r w:rsidR="00F31AA1" w:rsidRPr="005D3EB1">
        <w:rPr>
          <w:color w:val="000000"/>
          <w:shd w:val="clear" w:color="auto" w:fill="FFFFFF"/>
        </w:rPr>
        <w:t>.12. Для проведения бракеража на пищеблоке должны быть в наличии весы, пищевой термометр, чайник с кипятком для ополаскивания приборов,</w:t>
      </w:r>
      <w:r>
        <w:rPr>
          <w:color w:val="000000"/>
          <w:shd w:val="clear" w:color="auto" w:fill="FFFFFF"/>
        </w:rPr>
        <w:t xml:space="preserve"> столовые приборы по количеству членов комиссии</w:t>
      </w:r>
      <w:r w:rsidR="00F31AA1" w:rsidRPr="005D3EB1">
        <w:rPr>
          <w:color w:val="000000"/>
          <w:shd w:val="clear" w:color="auto" w:fill="FFFFFF"/>
        </w:rPr>
        <w:t>, тарелка с указанием веса на обратной стороне, линейка.</w:t>
      </w:r>
    </w:p>
    <w:p w:rsidR="00F31AA1" w:rsidRPr="005D3EB1" w:rsidRDefault="00F31AA1" w:rsidP="007E6610">
      <w:pPr>
        <w:pStyle w:val="a8"/>
        <w:shd w:val="clear" w:color="auto" w:fill="FFFFFF"/>
        <w:spacing w:before="0" w:beforeAutospacing="0" w:after="0" w:afterAutospacing="0" w:line="241" w:lineRule="atLeast"/>
        <w:jc w:val="both"/>
        <w:textAlignment w:val="baseline"/>
        <w:rPr>
          <w:color w:val="666666"/>
        </w:rPr>
      </w:pPr>
    </w:p>
    <w:p w:rsidR="00F31AA1" w:rsidRPr="005D3EB1" w:rsidRDefault="00F31AA1" w:rsidP="007E6610">
      <w:pPr>
        <w:pStyle w:val="a8"/>
        <w:shd w:val="clear" w:color="auto" w:fill="FFFFFF"/>
        <w:spacing w:before="0" w:beforeAutospacing="0" w:after="0" w:afterAutospacing="0" w:line="241" w:lineRule="atLeast"/>
        <w:jc w:val="both"/>
        <w:textAlignment w:val="baseline"/>
        <w:rPr>
          <w:color w:val="666666"/>
        </w:rPr>
      </w:pPr>
    </w:p>
    <w:p w:rsidR="00F31AA1" w:rsidRDefault="00F31AA1" w:rsidP="007E6610">
      <w:pPr>
        <w:jc w:val="both"/>
        <w:rPr>
          <w:sz w:val="20"/>
          <w:szCs w:val="20"/>
        </w:rPr>
      </w:pPr>
    </w:p>
    <w:p w:rsidR="00A6093F" w:rsidRDefault="00A6093F" w:rsidP="007E6610">
      <w:pPr>
        <w:jc w:val="both"/>
        <w:rPr>
          <w:sz w:val="20"/>
          <w:szCs w:val="20"/>
        </w:rPr>
      </w:pPr>
    </w:p>
    <w:p w:rsidR="00A6093F" w:rsidRDefault="00A6093F" w:rsidP="007E6610">
      <w:pPr>
        <w:jc w:val="both"/>
        <w:rPr>
          <w:sz w:val="20"/>
          <w:szCs w:val="20"/>
        </w:rPr>
      </w:pPr>
    </w:p>
    <w:p w:rsidR="00A6093F" w:rsidRDefault="00A6093F" w:rsidP="007E6610">
      <w:pPr>
        <w:jc w:val="both"/>
        <w:rPr>
          <w:sz w:val="20"/>
          <w:szCs w:val="20"/>
        </w:rPr>
      </w:pPr>
    </w:p>
    <w:p w:rsidR="00A6093F" w:rsidRDefault="00A6093F" w:rsidP="007E6610">
      <w:pPr>
        <w:jc w:val="both"/>
        <w:rPr>
          <w:sz w:val="20"/>
          <w:szCs w:val="20"/>
        </w:rPr>
      </w:pPr>
    </w:p>
    <w:p w:rsidR="00A6093F" w:rsidRDefault="00A6093F" w:rsidP="007E6610">
      <w:pPr>
        <w:jc w:val="both"/>
        <w:rPr>
          <w:sz w:val="20"/>
          <w:szCs w:val="20"/>
        </w:rPr>
      </w:pPr>
    </w:p>
    <w:p w:rsidR="00A6093F" w:rsidRDefault="00A6093F" w:rsidP="007E6610">
      <w:pPr>
        <w:jc w:val="both"/>
        <w:rPr>
          <w:sz w:val="20"/>
          <w:szCs w:val="20"/>
        </w:rPr>
      </w:pPr>
    </w:p>
    <w:p w:rsidR="00A6093F" w:rsidRDefault="00A6093F" w:rsidP="007E6610">
      <w:pPr>
        <w:jc w:val="both"/>
        <w:rPr>
          <w:sz w:val="20"/>
          <w:szCs w:val="20"/>
        </w:rPr>
      </w:pPr>
    </w:p>
    <w:p w:rsidR="00A6093F" w:rsidRDefault="00A6093F" w:rsidP="007E6610">
      <w:pPr>
        <w:jc w:val="both"/>
        <w:rPr>
          <w:sz w:val="20"/>
          <w:szCs w:val="20"/>
        </w:rPr>
      </w:pPr>
    </w:p>
    <w:p w:rsidR="00A6093F" w:rsidRDefault="00A6093F" w:rsidP="007E6610">
      <w:pPr>
        <w:jc w:val="both"/>
        <w:rPr>
          <w:sz w:val="20"/>
          <w:szCs w:val="20"/>
        </w:rPr>
      </w:pPr>
    </w:p>
    <w:p w:rsidR="00A6093F" w:rsidRDefault="00A6093F" w:rsidP="007E6610">
      <w:pPr>
        <w:jc w:val="both"/>
        <w:rPr>
          <w:sz w:val="20"/>
          <w:szCs w:val="20"/>
        </w:rPr>
      </w:pPr>
    </w:p>
    <w:p w:rsidR="00A6093F" w:rsidRDefault="00A6093F" w:rsidP="007E6610">
      <w:pPr>
        <w:jc w:val="both"/>
        <w:rPr>
          <w:sz w:val="20"/>
          <w:szCs w:val="20"/>
        </w:rPr>
      </w:pPr>
    </w:p>
    <w:p w:rsidR="00A6093F" w:rsidRDefault="00A6093F" w:rsidP="007E6610">
      <w:pPr>
        <w:jc w:val="both"/>
        <w:rPr>
          <w:sz w:val="20"/>
          <w:szCs w:val="20"/>
        </w:rPr>
      </w:pPr>
    </w:p>
    <w:p w:rsidR="00A6093F" w:rsidRDefault="00A6093F" w:rsidP="007E6610">
      <w:pPr>
        <w:jc w:val="both"/>
        <w:rPr>
          <w:sz w:val="20"/>
          <w:szCs w:val="20"/>
        </w:rPr>
      </w:pPr>
    </w:p>
    <w:p w:rsidR="00A6093F" w:rsidRDefault="00A6093F" w:rsidP="007E6610">
      <w:pPr>
        <w:jc w:val="both"/>
        <w:rPr>
          <w:sz w:val="20"/>
          <w:szCs w:val="20"/>
        </w:rPr>
      </w:pPr>
    </w:p>
    <w:p w:rsidR="009C2D95" w:rsidRDefault="009C2D95" w:rsidP="007E6610">
      <w:pPr>
        <w:jc w:val="both"/>
        <w:rPr>
          <w:sz w:val="20"/>
          <w:szCs w:val="20"/>
        </w:rPr>
      </w:pPr>
    </w:p>
    <w:p w:rsidR="009C2D95" w:rsidRPr="004B6A77" w:rsidRDefault="009C2D95" w:rsidP="007E6610">
      <w:pPr>
        <w:jc w:val="both"/>
        <w:rPr>
          <w:sz w:val="20"/>
          <w:szCs w:val="20"/>
        </w:rPr>
      </w:pPr>
    </w:p>
    <w:p w:rsidR="007E6610" w:rsidRPr="005D3EB1" w:rsidRDefault="00A6093F" w:rsidP="00A6093F">
      <w:pPr>
        <w:jc w:val="center"/>
        <w:rPr>
          <w:b/>
        </w:rPr>
      </w:pPr>
      <w:r>
        <w:rPr>
          <w:b/>
        </w:rPr>
        <w:t>1.</w:t>
      </w:r>
      <w:r w:rsidR="007E6610" w:rsidRPr="005D3EB1">
        <w:rPr>
          <w:b/>
        </w:rPr>
        <w:t>Методика органолептической оценки пищи</w:t>
      </w:r>
    </w:p>
    <w:p w:rsidR="007E6610" w:rsidRPr="005D3EB1" w:rsidRDefault="00A6093F" w:rsidP="007E6610">
      <w:pPr>
        <w:jc w:val="both"/>
      </w:pPr>
      <w:r>
        <w:t>1</w:t>
      </w:r>
      <w:r w:rsidR="007E6610" w:rsidRPr="005D3EB1">
        <w:t>.1.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7E6610" w:rsidRPr="005D3EB1" w:rsidRDefault="00A6093F" w:rsidP="007E6610">
      <w:pPr>
        <w:jc w:val="both"/>
      </w:pPr>
      <w:r>
        <w:t>1</w:t>
      </w:r>
      <w:r w:rsidR="007E6610" w:rsidRPr="005D3EB1">
        <w:t>.2.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7E6610" w:rsidRPr="005D3EB1" w:rsidRDefault="00A6093F" w:rsidP="007E6610">
      <w:pPr>
        <w:jc w:val="both"/>
      </w:pPr>
      <w:r>
        <w:t>1</w:t>
      </w:r>
      <w:r w:rsidR="007E6610" w:rsidRPr="005D3EB1">
        <w:t>.3. Вкус пищи, как и запах, следует устанавливать при характерной для нее температуре.</w:t>
      </w:r>
    </w:p>
    <w:p w:rsidR="007E6610" w:rsidRPr="005D3EB1" w:rsidRDefault="00A6093F" w:rsidP="007E6610">
      <w:pPr>
        <w:jc w:val="both"/>
      </w:pPr>
      <w:r>
        <w:t>1</w:t>
      </w:r>
      <w:r w:rsidR="007E6610" w:rsidRPr="005D3EB1">
        <w:t>.4.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7E6610" w:rsidRPr="004B6A77" w:rsidRDefault="007E6610" w:rsidP="007E6610">
      <w:pPr>
        <w:jc w:val="both"/>
        <w:rPr>
          <w:sz w:val="20"/>
          <w:szCs w:val="20"/>
        </w:rPr>
      </w:pPr>
    </w:p>
    <w:p w:rsidR="007E6610" w:rsidRPr="005D3EB1" w:rsidRDefault="00A6093F" w:rsidP="007E6610">
      <w:pPr>
        <w:jc w:val="both"/>
        <w:rPr>
          <w:b/>
        </w:rPr>
      </w:pPr>
      <w:r>
        <w:rPr>
          <w:b/>
        </w:rPr>
        <w:t>2</w:t>
      </w:r>
      <w:r w:rsidR="007E6610" w:rsidRPr="005D3EB1">
        <w:rPr>
          <w:b/>
        </w:rPr>
        <w:t>. Органолептическая оценка первых блюд</w:t>
      </w:r>
    </w:p>
    <w:p w:rsidR="007E6610" w:rsidRPr="005D3EB1" w:rsidRDefault="00A6093F" w:rsidP="007E6610">
      <w:pPr>
        <w:jc w:val="both"/>
      </w:pPr>
      <w:r>
        <w:t>2</w:t>
      </w:r>
      <w:r w:rsidR="007E6610" w:rsidRPr="005D3EB1">
        <w:t>.1.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7E6610" w:rsidRPr="005D3EB1" w:rsidRDefault="00A6093F" w:rsidP="007E6610">
      <w:pPr>
        <w:jc w:val="both"/>
      </w:pPr>
      <w:r>
        <w:t>2</w:t>
      </w:r>
      <w:r w:rsidR="007E6610" w:rsidRPr="005D3EB1">
        <w:t>.2.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7E6610" w:rsidRPr="005D3EB1" w:rsidRDefault="00A6093F" w:rsidP="007E6610">
      <w:pPr>
        <w:jc w:val="both"/>
      </w:pPr>
      <w:r>
        <w:t>2</w:t>
      </w:r>
      <w:r w:rsidR="007E6610" w:rsidRPr="005D3EB1">
        <w:t>.3.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7E6610" w:rsidRPr="005D3EB1" w:rsidRDefault="00A6093F" w:rsidP="007E6610">
      <w:pPr>
        <w:jc w:val="both"/>
      </w:pPr>
      <w:r>
        <w:t>2</w:t>
      </w:r>
      <w:r w:rsidR="007E6610" w:rsidRPr="005D3EB1">
        <w:t>.4. При проверке пюреобразных супов пробу сливают тонкой струйкой из ложки в тарелку, отмечая густоту, однородность консистенции, наличие непротертых частиц. Суп-пюре должен быть однородным по всей массе, без отслаивания жидкости на его поверхности.</w:t>
      </w:r>
    </w:p>
    <w:p w:rsidR="007E6610" w:rsidRPr="005D3EB1" w:rsidRDefault="00A6093F" w:rsidP="007E6610">
      <w:pPr>
        <w:jc w:val="both"/>
      </w:pPr>
      <w:r>
        <w:t>2</w:t>
      </w:r>
      <w:r w:rsidR="007E6610" w:rsidRPr="005D3EB1">
        <w:t>.5.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7E6610" w:rsidRPr="005D3EB1" w:rsidRDefault="00A6093F" w:rsidP="007E6610">
      <w:pPr>
        <w:jc w:val="both"/>
      </w:pPr>
      <w:r>
        <w:t>2</w:t>
      </w:r>
      <w:r w:rsidR="007E6610" w:rsidRPr="005D3EB1">
        <w:t>.6.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7E6610" w:rsidRPr="004B6A77" w:rsidRDefault="007E6610" w:rsidP="007E6610">
      <w:pPr>
        <w:jc w:val="both"/>
        <w:rPr>
          <w:sz w:val="20"/>
          <w:szCs w:val="20"/>
        </w:rPr>
      </w:pPr>
    </w:p>
    <w:p w:rsidR="007E6610" w:rsidRPr="005D3EB1" w:rsidRDefault="00A6093F" w:rsidP="007E6610">
      <w:pPr>
        <w:jc w:val="both"/>
        <w:rPr>
          <w:b/>
        </w:rPr>
      </w:pPr>
      <w:r>
        <w:rPr>
          <w:b/>
        </w:rPr>
        <w:t>3</w:t>
      </w:r>
      <w:r w:rsidR="007E6610" w:rsidRPr="005D3EB1">
        <w:rPr>
          <w:b/>
        </w:rPr>
        <w:t>. Органолептическая оценка вторых блюд</w:t>
      </w:r>
    </w:p>
    <w:p w:rsidR="007E6610" w:rsidRPr="005D3EB1" w:rsidRDefault="00A6093F" w:rsidP="007E6610">
      <w:pPr>
        <w:jc w:val="both"/>
      </w:pPr>
      <w:r>
        <w:t>3</w:t>
      </w:r>
      <w:r w:rsidR="007E6610" w:rsidRPr="005D3EB1">
        <w:t>.1. В блюдах, отпускаемых с гарниром и соусом, все составные части оцениваются отдельно. Оценка соусных блюд (гуляш, рагу) дается общая.</w:t>
      </w:r>
    </w:p>
    <w:p w:rsidR="007E6610" w:rsidRPr="005D3EB1" w:rsidRDefault="00A6093F" w:rsidP="007E6610">
      <w:pPr>
        <w:jc w:val="both"/>
      </w:pPr>
      <w:r>
        <w:t>3</w:t>
      </w:r>
      <w:r w:rsidR="007E6610" w:rsidRPr="005D3EB1">
        <w:t>.2. Мясо птицы должно быть мягким, сочным и легко отделяться от костей.</w:t>
      </w:r>
    </w:p>
    <w:p w:rsidR="007E6610" w:rsidRPr="005D3EB1" w:rsidRDefault="00A6093F" w:rsidP="007E6610">
      <w:pPr>
        <w:jc w:val="both"/>
      </w:pPr>
      <w:r>
        <w:t>3</w:t>
      </w:r>
      <w:r w:rsidR="007E6610" w:rsidRPr="005D3EB1">
        <w:t>.3.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недовложение.</w:t>
      </w:r>
    </w:p>
    <w:p w:rsidR="007E6610" w:rsidRPr="005D3EB1" w:rsidRDefault="00A6093F" w:rsidP="007E6610">
      <w:pPr>
        <w:jc w:val="both"/>
      </w:pPr>
      <w:r>
        <w:lastRenderedPageBreak/>
        <w:t>3</w:t>
      </w:r>
      <w:r w:rsidR="007E6610" w:rsidRPr="005D3EB1">
        <w:t>.4.Макаронные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7E6610" w:rsidRPr="005D3EB1" w:rsidRDefault="00A6093F" w:rsidP="007E6610">
      <w:pPr>
        <w:jc w:val="both"/>
      </w:pPr>
      <w:r>
        <w:t>3</w:t>
      </w:r>
      <w:r w:rsidR="007E6610" w:rsidRPr="005D3EB1">
        <w:t>.5.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7E6610" w:rsidRPr="005D3EB1" w:rsidRDefault="00A6093F" w:rsidP="007E6610">
      <w:pPr>
        <w:jc w:val="both"/>
      </w:pPr>
      <w:r>
        <w:t>3</w:t>
      </w:r>
      <w:r w:rsidR="007E6610" w:rsidRPr="005D3EB1">
        <w:t>.6. Консистенцию соусов определяют, сливая их тонкой струйкой из ложки в тарелку. Если в состав соуса входят пассерованные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7E6610" w:rsidRPr="005D3EB1" w:rsidRDefault="00A6093F" w:rsidP="007E6610">
      <w:pPr>
        <w:jc w:val="both"/>
      </w:pPr>
      <w:r>
        <w:t>3</w:t>
      </w:r>
      <w:r w:rsidR="007E6610" w:rsidRPr="005D3EB1">
        <w:t>.7.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7E6610" w:rsidRPr="005D3EB1" w:rsidRDefault="007E6610" w:rsidP="007E6610">
      <w:pPr>
        <w:jc w:val="both"/>
      </w:pPr>
      <w:r w:rsidRPr="005D3EB1">
        <w:t xml:space="preserve">Основание: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7E6610" w:rsidRDefault="007E6610" w:rsidP="007E6610">
      <w:pPr>
        <w:jc w:val="both"/>
        <w:rPr>
          <w:sz w:val="20"/>
          <w:szCs w:val="20"/>
        </w:rPr>
      </w:pPr>
    </w:p>
    <w:p w:rsidR="007E6610" w:rsidRPr="007E6610" w:rsidRDefault="00A6093F" w:rsidP="007E6610">
      <w:pPr>
        <w:jc w:val="both"/>
        <w:rPr>
          <w:b/>
        </w:rPr>
      </w:pPr>
      <w:r>
        <w:rPr>
          <w:b/>
        </w:rPr>
        <w:t xml:space="preserve"> 4</w:t>
      </w:r>
      <w:r w:rsidR="007E6610" w:rsidRPr="007E6610">
        <w:rPr>
          <w:b/>
        </w:rPr>
        <w:t>. Критерии оценки качества блюд</w:t>
      </w:r>
    </w:p>
    <w:p w:rsidR="007E6610" w:rsidRDefault="00A6093F" w:rsidP="007E6610">
      <w:pPr>
        <w:jc w:val="both"/>
        <w:rPr>
          <w:color w:val="000000"/>
          <w:shd w:val="clear" w:color="auto" w:fill="FFFFFF"/>
        </w:rPr>
      </w:pPr>
      <w:r>
        <w:rPr>
          <w:color w:val="000000"/>
          <w:shd w:val="clear" w:color="auto" w:fill="FFFFFF"/>
        </w:rPr>
        <w:t>4</w:t>
      </w:r>
      <w:r w:rsidR="007E6610" w:rsidRPr="005D3EB1">
        <w:rPr>
          <w:color w:val="000000"/>
          <w:shd w:val="clear" w:color="auto" w:fill="FFFFFF"/>
        </w:rPr>
        <w:t xml:space="preserve">.1. Оценка качества продукции осуществляется по пятибалльной системе по каждому из показателей - внешний вид, цвет, запах, вкус, консистенция. </w:t>
      </w:r>
    </w:p>
    <w:p w:rsidR="007E6610" w:rsidRDefault="00A6093F" w:rsidP="007E6610">
      <w:pPr>
        <w:jc w:val="both"/>
        <w:rPr>
          <w:color w:val="000000"/>
          <w:shd w:val="clear" w:color="auto" w:fill="FFFFFF"/>
        </w:rPr>
      </w:pPr>
      <w:r>
        <w:rPr>
          <w:color w:val="000000"/>
          <w:shd w:val="clear" w:color="auto" w:fill="FFFFFF"/>
        </w:rPr>
        <w:t>4</w:t>
      </w:r>
      <w:r w:rsidR="007E6610" w:rsidRPr="005D3EB1">
        <w:rPr>
          <w:color w:val="000000"/>
          <w:shd w:val="clear" w:color="auto" w:fill="FFFFFF"/>
        </w:rPr>
        <w:t xml:space="preserve">.2. Органолептическая оценка дается на каждое блюдо отдельно (температура, внешний вид, запах, вкус, готовность и доброкачественность). </w:t>
      </w:r>
    </w:p>
    <w:p w:rsidR="007E6610" w:rsidRDefault="00A6093F" w:rsidP="007E6610">
      <w:pPr>
        <w:jc w:val="both"/>
        <w:rPr>
          <w:color w:val="000000"/>
          <w:shd w:val="clear" w:color="auto" w:fill="FFFFFF"/>
        </w:rPr>
      </w:pPr>
      <w:r>
        <w:rPr>
          <w:color w:val="000000"/>
          <w:shd w:val="clear" w:color="auto" w:fill="FFFFFF"/>
        </w:rPr>
        <w:t>4</w:t>
      </w:r>
      <w:r w:rsidR="007E6610" w:rsidRPr="005D3EB1">
        <w:rPr>
          <w:color w:val="000000"/>
          <w:shd w:val="clear" w:color="auto" w:fill="FFFFFF"/>
        </w:rPr>
        <w:t xml:space="preserve">.3.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 </w:t>
      </w:r>
    </w:p>
    <w:p w:rsidR="007E6610" w:rsidRDefault="00A6093F" w:rsidP="007E6610">
      <w:pPr>
        <w:jc w:val="both"/>
        <w:rPr>
          <w:color w:val="000000"/>
          <w:shd w:val="clear" w:color="auto" w:fill="FFFFFF"/>
        </w:rPr>
      </w:pPr>
      <w:r>
        <w:rPr>
          <w:color w:val="000000"/>
          <w:shd w:val="clear" w:color="auto" w:fill="FFFFFF"/>
        </w:rPr>
        <w:t>4</w:t>
      </w:r>
      <w:r w:rsidR="007E6610" w:rsidRPr="005D3EB1">
        <w:rPr>
          <w:color w:val="000000"/>
          <w:shd w:val="clear" w:color="auto" w:fill="FFFFFF"/>
        </w:rPr>
        <w:t>.4.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7E6610" w:rsidRDefault="00A6093F" w:rsidP="007E6610">
      <w:pPr>
        <w:jc w:val="both"/>
        <w:rPr>
          <w:color w:val="000000"/>
          <w:shd w:val="clear" w:color="auto" w:fill="FFFFFF"/>
        </w:rPr>
      </w:pPr>
      <w:r>
        <w:rPr>
          <w:color w:val="000000"/>
          <w:shd w:val="clear" w:color="auto" w:fill="FFFFFF"/>
        </w:rPr>
        <w:t>4</w:t>
      </w:r>
      <w:r w:rsidR="007E6610" w:rsidRPr="005D3EB1">
        <w:rPr>
          <w:color w:val="000000"/>
          <w:shd w:val="clear" w:color="auto" w:fill="FFFFFF"/>
        </w:rPr>
        <w:t xml:space="preserve">.5.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rsidR="007E6610" w:rsidRDefault="00A6093F" w:rsidP="007E6610">
      <w:pPr>
        <w:jc w:val="both"/>
        <w:rPr>
          <w:color w:val="000000"/>
          <w:shd w:val="clear" w:color="auto" w:fill="FFFFFF"/>
        </w:rPr>
      </w:pPr>
      <w:r>
        <w:rPr>
          <w:color w:val="000000"/>
          <w:shd w:val="clear" w:color="auto" w:fill="FFFFFF"/>
        </w:rPr>
        <w:t>4</w:t>
      </w:r>
      <w:r w:rsidR="007E6610" w:rsidRPr="005D3EB1">
        <w:rPr>
          <w:color w:val="000000"/>
          <w:shd w:val="clear" w:color="auto" w:fill="FFFFFF"/>
        </w:rPr>
        <w:t xml:space="preserve">.6. 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бракеражная комиссия ставит свои подписи напротив выставленной оценки под записью "К раздаче не допускаю". </w:t>
      </w:r>
    </w:p>
    <w:p w:rsidR="007E6610" w:rsidRDefault="00A6093F" w:rsidP="007E6610">
      <w:pPr>
        <w:jc w:val="both"/>
        <w:rPr>
          <w:color w:val="000000"/>
          <w:shd w:val="clear" w:color="auto" w:fill="FFFFFF"/>
        </w:rPr>
      </w:pPr>
      <w:r>
        <w:rPr>
          <w:color w:val="000000"/>
          <w:shd w:val="clear" w:color="auto" w:fill="FFFFFF"/>
        </w:rPr>
        <w:t>4</w:t>
      </w:r>
      <w:r w:rsidR="007E6610" w:rsidRPr="005D3EB1">
        <w:rPr>
          <w:color w:val="000000"/>
          <w:shd w:val="clear" w:color="auto" w:fill="FFFFFF"/>
        </w:rPr>
        <w:t xml:space="preserve">.7. Оценка качества блюд и кулинарных изделий заносится в журнал установленной формы и оформляется подписями всех членов бракеражной комиссии. </w:t>
      </w:r>
    </w:p>
    <w:p w:rsidR="007E6610" w:rsidRPr="005D3EB1" w:rsidRDefault="00A6093F" w:rsidP="007E6610">
      <w:pPr>
        <w:jc w:val="both"/>
      </w:pPr>
      <w:r>
        <w:rPr>
          <w:color w:val="000000"/>
          <w:shd w:val="clear" w:color="auto" w:fill="FFFFFF"/>
        </w:rPr>
        <w:t>4</w:t>
      </w:r>
      <w:r w:rsidR="007E6610" w:rsidRPr="005D3EB1">
        <w:rPr>
          <w:color w:val="000000"/>
          <w:shd w:val="clear" w:color="auto" w:fill="FFFFFF"/>
        </w:rPr>
        <w:t xml:space="preserve">.8. Оценка качества блюд и кулинарных изделий "удовлетворительно", "неудовлетворительно", данная бракеражной комиссией, обсуждается на аппаратном </w:t>
      </w:r>
      <w:r w:rsidR="007E6610" w:rsidRPr="005D3EB1">
        <w:rPr>
          <w:color w:val="000000"/>
          <w:shd w:val="clear" w:color="auto" w:fill="FFFFFF"/>
        </w:rPr>
        <w:lastRenderedPageBreak/>
        <w:t>совещании при руководителе. Лица, виновные в неудовлетворительном приготовлении блюд и кулинарных изделий, привлекаются к материальной и другой ответственности.</w:t>
      </w:r>
    </w:p>
    <w:p w:rsidR="007E6610" w:rsidRDefault="007E6610" w:rsidP="007E6610">
      <w:pPr>
        <w:jc w:val="both"/>
        <w:rPr>
          <w:sz w:val="20"/>
          <w:szCs w:val="20"/>
        </w:rPr>
      </w:pPr>
    </w:p>
    <w:p w:rsidR="007E6610" w:rsidRDefault="007E6610" w:rsidP="007E6610">
      <w:pPr>
        <w:jc w:val="both"/>
        <w:rPr>
          <w:sz w:val="20"/>
          <w:szCs w:val="20"/>
        </w:rPr>
      </w:pPr>
    </w:p>
    <w:p w:rsidR="00623AEB" w:rsidRPr="004B6A77" w:rsidRDefault="00623AEB" w:rsidP="007E6610">
      <w:pPr>
        <w:jc w:val="both"/>
        <w:rPr>
          <w:sz w:val="20"/>
          <w:szCs w:val="20"/>
        </w:rPr>
      </w:pPr>
    </w:p>
    <w:sectPr w:rsidR="00623AEB" w:rsidRPr="004B6A77" w:rsidSect="00623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7A45AB"/>
    <w:rsid w:val="00086B13"/>
    <w:rsid w:val="000B4640"/>
    <w:rsid w:val="001F5567"/>
    <w:rsid w:val="00367B36"/>
    <w:rsid w:val="004102A1"/>
    <w:rsid w:val="00452198"/>
    <w:rsid w:val="004B6A77"/>
    <w:rsid w:val="005C7FBF"/>
    <w:rsid w:val="005D3EB1"/>
    <w:rsid w:val="00623AEB"/>
    <w:rsid w:val="007A45AB"/>
    <w:rsid w:val="007E6610"/>
    <w:rsid w:val="00880E67"/>
    <w:rsid w:val="009C2D95"/>
    <w:rsid w:val="00A6093F"/>
    <w:rsid w:val="00D24961"/>
    <w:rsid w:val="00F31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9FA81-A422-487D-8172-9198A16B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5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A45A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A45AB"/>
    <w:rPr>
      <w:rFonts w:ascii="Arial" w:eastAsia="Times New Roman" w:hAnsi="Arial" w:cs="Arial"/>
      <w:b/>
      <w:bCs/>
      <w:i/>
      <w:iCs/>
      <w:sz w:val="28"/>
      <w:szCs w:val="28"/>
      <w:lang w:eastAsia="ru-RU"/>
    </w:rPr>
  </w:style>
  <w:style w:type="paragraph" w:styleId="a3">
    <w:name w:val="Title"/>
    <w:basedOn w:val="a"/>
    <w:next w:val="a"/>
    <w:link w:val="a4"/>
    <w:qFormat/>
    <w:rsid w:val="007A45AB"/>
    <w:pPr>
      <w:suppressAutoHyphens/>
      <w:jc w:val="center"/>
    </w:pPr>
    <w:rPr>
      <w:b/>
      <w:bCs/>
      <w:lang w:eastAsia="ar-SA"/>
    </w:rPr>
  </w:style>
  <w:style w:type="character" w:customStyle="1" w:styleId="a4">
    <w:name w:val="Заголовок Знак"/>
    <w:basedOn w:val="a0"/>
    <w:link w:val="a3"/>
    <w:rsid w:val="007A45AB"/>
    <w:rPr>
      <w:rFonts w:ascii="Times New Roman" w:eastAsia="Times New Roman" w:hAnsi="Times New Roman" w:cs="Times New Roman"/>
      <w:b/>
      <w:bCs/>
      <w:sz w:val="24"/>
      <w:szCs w:val="24"/>
      <w:lang w:eastAsia="ar-SA"/>
    </w:rPr>
  </w:style>
  <w:style w:type="paragraph" w:styleId="a5">
    <w:name w:val="Subtitle"/>
    <w:basedOn w:val="a"/>
    <w:next w:val="a"/>
    <w:link w:val="a6"/>
    <w:uiPriority w:val="11"/>
    <w:qFormat/>
    <w:rsid w:val="007A45AB"/>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7A45AB"/>
    <w:rPr>
      <w:rFonts w:asciiTheme="majorHAnsi" w:eastAsiaTheme="majorEastAsia" w:hAnsiTheme="majorHAnsi" w:cstheme="majorBidi"/>
      <w:i/>
      <w:iCs/>
      <w:color w:val="4F81BD" w:themeColor="accent1"/>
      <w:spacing w:val="15"/>
      <w:sz w:val="24"/>
      <w:szCs w:val="24"/>
      <w:lang w:eastAsia="ru-RU"/>
    </w:rPr>
  </w:style>
  <w:style w:type="table" w:styleId="a7">
    <w:name w:val="Table Grid"/>
    <w:basedOn w:val="a1"/>
    <w:uiPriority w:val="59"/>
    <w:rsid w:val="00880E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uiPriority w:val="99"/>
    <w:semiHidden/>
    <w:unhideWhenUsed/>
    <w:rsid w:val="00F31AA1"/>
    <w:pPr>
      <w:spacing w:before="100" w:beforeAutospacing="1" w:after="100" w:afterAutospacing="1"/>
    </w:pPr>
  </w:style>
  <w:style w:type="character" w:customStyle="1" w:styleId="apple-converted-space">
    <w:name w:val="apple-converted-space"/>
    <w:basedOn w:val="a0"/>
    <w:rsid w:val="00F31AA1"/>
  </w:style>
  <w:style w:type="character" w:styleId="a9">
    <w:name w:val="Hyperlink"/>
    <w:basedOn w:val="a0"/>
    <w:uiPriority w:val="99"/>
    <w:semiHidden/>
    <w:unhideWhenUsed/>
    <w:rsid w:val="00F31AA1"/>
    <w:rPr>
      <w:color w:val="0000FF"/>
      <w:u w:val="single"/>
    </w:rPr>
  </w:style>
  <w:style w:type="paragraph" w:styleId="aa">
    <w:name w:val="Balloon Text"/>
    <w:basedOn w:val="a"/>
    <w:link w:val="ab"/>
    <w:uiPriority w:val="99"/>
    <w:semiHidden/>
    <w:unhideWhenUsed/>
    <w:rsid w:val="009C2D95"/>
    <w:rPr>
      <w:rFonts w:ascii="Tahoma" w:hAnsi="Tahoma" w:cs="Tahoma"/>
      <w:sz w:val="16"/>
      <w:szCs w:val="16"/>
    </w:rPr>
  </w:style>
  <w:style w:type="character" w:customStyle="1" w:styleId="ab">
    <w:name w:val="Текст выноски Знак"/>
    <w:basedOn w:val="a0"/>
    <w:link w:val="aa"/>
    <w:uiPriority w:val="99"/>
    <w:semiHidden/>
    <w:rsid w:val="009C2D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150">
      <w:bodyDiv w:val="1"/>
      <w:marLeft w:val="0"/>
      <w:marRight w:val="0"/>
      <w:marTop w:val="0"/>
      <w:marBottom w:val="0"/>
      <w:divBdr>
        <w:top w:val="none" w:sz="0" w:space="0" w:color="auto"/>
        <w:left w:val="none" w:sz="0" w:space="0" w:color="auto"/>
        <w:bottom w:val="none" w:sz="0" w:space="0" w:color="auto"/>
        <w:right w:val="none" w:sz="0" w:space="0" w:color="auto"/>
      </w:divBdr>
    </w:div>
    <w:div w:id="475756613">
      <w:bodyDiv w:val="1"/>
      <w:marLeft w:val="0"/>
      <w:marRight w:val="0"/>
      <w:marTop w:val="0"/>
      <w:marBottom w:val="0"/>
      <w:divBdr>
        <w:top w:val="none" w:sz="0" w:space="0" w:color="auto"/>
        <w:left w:val="none" w:sz="0" w:space="0" w:color="auto"/>
        <w:bottom w:val="none" w:sz="0" w:space="0" w:color="auto"/>
        <w:right w:val="none" w:sz="0" w:space="0" w:color="auto"/>
      </w:divBdr>
    </w:div>
    <w:div w:id="561409622">
      <w:bodyDiv w:val="1"/>
      <w:marLeft w:val="0"/>
      <w:marRight w:val="0"/>
      <w:marTop w:val="0"/>
      <w:marBottom w:val="0"/>
      <w:divBdr>
        <w:top w:val="none" w:sz="0" w:space="0" w:color="auto"/>
        <w:left w:val="none" w:sz="0" w:space="0" w:color="auto"/>
        <w:bottom w:val="none" w:sz="0" w:space="0" w:color="auto"/>
        <w:right w:val="none" w:sz="0" w:space="0" w:color="auto"/>
      </w:divBdr>
    </w:div>
    <w:div w:id="857083243">
      <w:bodyDiv w:val="1"/>
      <w:marLeft w:val="0"/>
      <w:marRight w:val="0"/>
      <w:marTop w:val="0"/>
      <w:marBottom w:val="0"/>
      <w:divBdr>
        <w:top w:val="none" w:sz="0" w:space="0" w:color="auto"/>
        <w:left w:val="none" w:sz="0" w:space="0" w:color="auto"/>
        <w:bottom w:val="none" w:sz="0" w:space="0" w:color="auto"/>
        <w:right w:val="none" w:sz="0" w:space="0" w:color="auto"/>
      </w:divBdr>
    </w:div>
    <w:div w:id="214526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1446</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Dolgushin</cp:lastModifiedBy>
  <cp:revision>8</cp:revision>
  <cp:lastPrinted>2016-11-18T06:37:00Z</cp:lastPrinted>
  <dcterms:created xsi:type="dcterms:W3CDTF">2015-09-25T18:51:00Z</dcterms:created>
  <dcterms:modified xsi:type="dcterms:W3CDTF">2016-11-18T07:34:00Z</dcterms:modified>
</cp:coreProperties>
</file>