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2E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с. Ездочное</w:t>
      </w:r>
      <w:r w:rsidR="00A06226">
        <w:rPr>
          <w:rFonts w:ascii="Times New Roman" w:hAnsi="Times New Roman" w:cs="Times New Roman"/>
          <w:sz w:val="24"/>
          <w:szCs w:val="24"/>
        </w:rPr>
        <w:t xml:space="preserve"> Чернянского района Белгородской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8D8">
        <w:rPr>
          <w:rFonts w:ascii="Times New Roman" w:hAnsi="Times New Roman" w:cs="Times New Roman"/>
          <w:b/>
          <w:sz w:val="56"/>
          <w:szCs w:val="56"/>
        </w:rPr>
        <w:t>Вхождение Крыма в состав России</w:t>
      </w:r>
    </w:p>
    <w:p w:rsidR="00E179FC" w:rsidRPr="00E179FC" w:rsidRDefault="00E179FC" w:rsidP="00BF78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79FC">
        <w:rPr>
          <w:rFonts w:ascii="Times New Roman" w:hAnsi="Times New Roman" w:cs="Times New Roman"/>
          <w:b/>
          <w:sz w:val="44"/>
          <w:szCs w:val="44"/>
        </w:rPr>
        <w:t>(виртуальная экскурсия к годовщине воссоединения Крыма с Россией)</w:t>
      </w: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Pr="00BF78D8" w:rsidRDefault="00BF78D8" w:rsidP="00BF78D8">
      <w:pPr>
        <w:jc w:val="right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F78D8" w:rsidRPr="00BF78D8" w:rsidRDefault="00BF78D8" w:rsidP="00BF7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8D8">
        <w:rPr>
          <w:rFonts w:ascii="Times New Roman" w:hAnsi="Times New Roman" w:cs="Times New Roman"/>
          <w:sz w:val="28"/>
          <w:szCs w:val="28"/>
        </w:rPr>
        <w:t>лассный руководитель 8 класс</w:t>
      </w:r>
    </w:p>
    <w:p w:rsidR="00BF78D8" w:rsidRPr="00BF78D8" w:rsidRDefault="00BF78D8" w:rsidP="00BF78D8">
      <w:pPr>
        <w:jc w:val="right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Усенко Любовь Михайловна</w:t>
      </w: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BF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D8" w:rsidRPr="00E179FC" w:rsidRDefault="00BF78D8" w:rsidP="00E17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9FC">
        <w:rPr>
          <w:rFonts w:ascii="Times New Roman" w:hAnsi="Times New Roman" w:cs="Times New Roman"/>
          <w:sz w:val="28"/>
          <w:szCs w:val="28"/>
        </w:rPr>
        <w:t>2015</w:t>
      </w:r>
    </w:p>
    <w:p w:rsid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F78D8">
        <w:rPr>
          <w:rFonts w:ascii="Times New Roman" w:hAnsi="Times New Roman" w:cs="Times New Roman"/>
          <w:sz w:val="28"/>
          <w:szCs w:val="28"/>
        </w:rPr>
        <w:t xml:space="preserve"> Воспитание достойных граждан, патриотов своей Родины;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78D8" w:rsidRPr="00BF78D8" w:rsidRDefault="00B53D3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8D8">
        <w:rPr>
          <w:rFonts w:ascii="Times New Roman" w:hAnsi="Times New Roman" w:cs="Times New Roman"/>
          <w:sz w:val="28"/>
          <w:szCs w:val="28"/>
        </w:rPr>
        <w:t>1.В</w:t>
      </w:r>
      <w:r w:rsidR="00BF78D8" w:rsidRPr="00BF78D8">
        <w:rPr>
          <w:rFonts w:ascii="Times New Roman" w:hAnsi="Times New Roman" w:cs="Times New Roman"/>
          <w:sz w:val="28"/>
          <w:szCs w:val="28"/>
        </w:rPr>
        <w:t xml:space="preserve">оспитание  любви к своему Отечеству, осмысление своей истории, проявление уважения к истории предков,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Ф</w:t>
      </w:r>
      <w:r w:rsidRPr="00BF78D8">
        <w:rPr>
          <w:rFonts w:ascii="Times New Roman" w:hAnsi="Times New Roman" w:cs="Times New Roman"/>
          <w:sz w:val="28"/>
          <w:szCs w:val="28"/>
        </w:rPr>
        <w:t>ормирование знаний о своем Отечестве, складывание эмоционально окрашенного внутреннего образа;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</w:t>
      </w:r>
      <w:r w:rsidRPr="00BF78D8">
        <w:rPr>
          <w:rFonts w:ascii="Times New Roman" w:hAnsi="Times New Roman" w:cs="Times New Roman"/>
          <w:sz w:val="28"/>
          <w:szCs w:val="28"/>
        </w:rPr>
        <w:t xml:space="preserve">оспитание готовности к восприятию тех или иных явлений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8D8">
        <w:rPr>
          <w:rFonts w:ascii="Times New Roman" w:hAnsi="Times New Roman" w:cs="Times New Roman"/>
          <w:sz w:val="28"/>
          <w:szCs w:val="28"/>
        </w:rPr>
        <w:t xml:space="preserve">национальной жизни и межэтнических отношений;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4.В</w:t>
      </w:r>
      <w:r w:rsidRPr="00BF78D8">
        <w:rPr>
          <w:rFonts w:ascii="Times New Roman" w:hAnsi="Times New Roman" w:cs="Times New Roman"/>
          <w:sz w:val="28"/>
          <w:szCs w:val="28"/>
        </w:rPr>
        <w:t>оспитание у детей миролюбия, принятия и понимания людей других национальностей; развивать мышление и речь учащихся, способствовать сплочению классного коллектива</w:t>
      </w:r>
    </w:p>
    <w:p w:rsidR="00BF78D8" w:rsidRPr="00BF78D8" w:rsidRDefault="00BF78D8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D8" w:rsidRDefault="00BF78D8" w:rsidP="00A0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="00A06226" w:rsidRPr="00A06226">
        <w:rPr>
          <w:rFonts w:ascii="Times New Roman" w:hAnsi="Times New Roman" w:cs="Times New Roman"/>
          <w:sz w:val="28"/>
          <w:szCs w:val="28"/>
        </w:rPr>
        <w:t>карта Крыма</w:t>
      </w:r>
      <w:r w:rsidR="00A06226">
        <w:rPr>
          <w:rFonts w:ascii="Times New Roman" w:hAnsi="Times New Roman" w:cs="Times New Roman"/>
          <w:sz w:val="28"/>
          <w:szCs w:val="28"/>
        </w:rPr>
        <w:t>,</w:t>
      </w:r>
      <w:r w:rsidR="00A06226" w:rsidRPr="00A06226">
        <w:rPr>
          <w:rFonts w:ascii="Times New Roman" w:hAnsi="Times New Roman" w:cs="Times New Roman"/>
          <w:sz w:val="28"/>
          <w:szCs w:val="28"/>
        </w:rPr>
        <w:t xml:space="preserve"> </w:t>
      </w:r>
      <w:r w:rsidR="00A06226">
        <w:rPr>
          <w:rFonts w:ascii="Times New Roman" w:hAnsi="Times New Roman" w:cs="Times New Roman"/>
          <w:sz w:val="28"/>
          <w:szCs w:val="28"/>
        </w:rPr>
        <w:t>м</w:t>
      </w:r>
      <w:r w:rsidR="00A06226" w:rsidRPr="00A06226">
        <w:rPr>
          <w:rFonts w:ascii="Times New Roman" w:hAnsi="Times New Roman" w:cs="Times New Roman"/>
          <w:sz w:val="28"/>
          <w:szCs w:val="28"/>
        </w:rPr>
        <w:t xml:space="preserve">атериалы с сайта </w:t>
      </w:r>
      <w:r w:rsidR="00A06226" w:rsidRPr="00A06226">
        <w:rPr>
          <w:rFonts w:ascii="Times New Roman" w:hAnsi="Times New Roman" w:cs="Times New Roman"/>
          <w:iCs/>
          <w:sz w:val="28"/>
          <w:szCs w:val="28"/>
        </w:rPr>
        <w:t xml:space="preserve"> Крымского </w:t>
      </w:r>
      <w:r w:rsidR="00A06226">
        <w:rPr>
          <w:rFonts w:ascii="Times New Roman" w:hAnsi="Times New Roman" w:cs="Times New Roman"/>
          <w:iCs/>
          <w:sz w:val="28"/>
          <w:szCs w:val="28"/>
        </w:rPr>
        <w:t>э</w:t>
      </w:r>
      <w:r w:rsidR="00A06226" w:rsidRPr="00A06226">
        <w:rPr>
          <w:rFonts w:ascii="Times New Roman" w:hAnsi="Times New Roman" w:cs="Times New Roman"/>
          <w:iCs/>
          <w:sz w:val="28"/>
          <w:szCs w:val="28"/>
        </w:rPr>
        <w:t>тнографического музея</w:t>
      </w:r>
      <w:r w:rsidR="00A06226" w:rsidRPr="00A06226">
        <w:rPr>
          <w:rFonts w:ascii="Times New Roman" w:hAnsi="Times New Roman" w:cs="Times New Roman"/>
          <w:sz w:val="28"/>
          <w:szCs w:val="28"/>
        </w:rPr>
        <w:t xml:space="preserve"> (</w:t>
      </w:r>
      <w:r w:rsidR="00A06226">
        <w:rPr>
          <w:rFonts w:ascii="Times New Roman" w:hAnsi="Times New Roman" w:cs="Times New Roman"/>
          <w:sz w:val="28"/>
          <w:szCs w:val="28"/>
        </w:rPr>
        <w:t>п</w:t>
      </w:r>
      <w:r w:rsidR="00A06226" w:rsidRPr="00A06226">
        <w:rPr>
          <w:rFonts w:ascii="Times New Roman" w:hAnsi="Times New Roman" w:cs="Times New Roman"/>
          <w:sz w:val="28"/>
          <w:szCs w:val="28"/>
        </w:rPr>
        <w:t>остоянная экспози</w:t>
      </w:r>
      <w:r w:rsidR="00A06226">
        <w:rPr>
          <w:rFonts w:ascii="Times New Roman" w:hAnsi="Times New Roman" w:cs="Times New Roman"/>
          <w:sz w:val="28"/>
          <w:szCs w:val="28"/>
        </w:rPr>
        <w:t>ц</w:t>
      </w:r>
      <w:r w:rsidR="00A06226" w:rsidRPr="00A06226">
        <w:rPr>
          <w:rFonts w:ascii="Times New Roman" w:hAnsi="Times New Roman" w:cs="Times New Roman"/>
          <w:sz w:val="28"/>
          <w:szCs w:val="28"/>
        </w:rPr>
        <w:t xml:space="preserve">ия «Мозаика культур Крыма»), </w:t>
      </w:r>
      <w:r w:rsidRPr="00A06226">
        <w:rPr>
          <w:rFonts w:ascii="Times New Roman" w:hAnsi="Times New Roman" w:cs="Times New Roman"/>
          <w:sz w:val="28"/>
          <w:szCs w:val="28"/>
        </w:rPr>
        <w:t>компьютерная презентация, иллю</w:t>
      </w:r>
      <w:r w:rsidR="00B53D3C" w:rsidRPr="00A06226">
        <w:rPr>
          <w:rFonts w:ascii="Times New Roman" w:hAnsi="Times New Roman" w:cs="Times New Roman"/>
          <w:sz w:val="28"/>
          <w:szCs w:val="28"/>
        </w:rPr>
        <w:t xml:space="preserve">страции, эпиграф, </w:t>
      </w:r>
      <w:r w:rsidRPr="00A06226">
        <w:rPr>
          <w:rFonts w:ascii="Times New Roman" w:hAnsi="Times New Roman" w:cs="Times New Roman"/>
          <w:sz w:val="28"/>
          <w:szCs w:val="28"/>
        </w:rPr>
        <w:t>Манифест  Екатерины II, пословицы о дружбе</w:t>
      </w:r>
      <w:r w:rsidR="00A06226">
        <w:rPr>
          <w:rFonts w:ascii="Times New Roman" w:hAnsi="Times New Roman" w:cs="Times New Roman"/>
          <w:sz w:val="28"/>
          <w:szCs w:val="28"/>
        </w:rPr>
        <w:t>.</w:t>
      </w:r>
    </w:p>
    <w:p w:rsidR="00A06226" w:rsidRDefault="00A06226" w:rsidP="00A0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226" w:rsidRPr="00A06226" w:rsidRDefault="00A06226" w:rsidP="00A06226">
      <w:pPr>
        <w:pStyle w:val="Default"/>
        <w:ind w:firstLine="708"/>
        <w:jc w:val="both"/>
        <w:rPr>
          <w:i/>
          <w:sz w:val="28"/>
          <w:szCs w:val="28"/>
        </w:rPr>
      </w:pPr>
      <w:r w:rsidRPr="00A06226">
        <w:rPr>
          <w:i/>
          <w:sz w:val="28"/>
          <w:szCs w:val="28"/>
        </w:rPr>
        <w:t>При подготовке классного часа были использованы «М</w:t>
      </w:r>
      <w:r w:rsidRPr="00A06226">
        <w:rPr>
          <w:bCs/>
          <w:i/>
          <w:sz w:val="28"/>
          <w:szCs w:val="28"/>
        </w:rPr>
        <w:t xml:space="preserve">етодические рекомендации для школ Российской Федерации по проведению уроков и внеклассных мероприятий, посвященных воссоединению России и Крыма, </w:t>
      </w:r>
    </w:p>
    <w:p w:rsidR="00A06226" w:rsidRPr="00A06226" w:rsidRDefault="00A06226" w:rsidP="00A06226">
      <w:pPr>
        <w:pStyle w:val="Default"/>
        <w:rPr>
          <w:i/>
          <w:sz w:val="28"/>
          <w:szCs w:val="28"/>
        </w:rPr>
      </w:pPr>
      <w:r w:rsidRPr="00A06226">
        <w:rPr>
          <w:bCs/>
          <w:i/>
          <w:sz w:val="28"/>
          <w:szCs w:val="28"/>
        </w:rPr>
        <w:t xml:space="preserve">Москва  2014 год, под редакцией </w:t>
      </w:r>
      <w:r w:rsidRPr="00A06226">
        <w:rPr>
          <w:i/>
          <w:sz w:val="28"/>
          <w:szCs w:val="28"/>
        </w:rPr>
        <w:t>академика РАН, академика РАО профессора А.Л. Семенова.</w:t>
      </w:r>
    </w:p>
    <w:p w:rsidR="00BF78D8" w:rsidRPr="00A06226" w:rsidRDefault="00BF78D8" w:rsidP="00A062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D8" w:rsidRDefault="00BF78D8" w:rsidP="00A0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226" w:rsidRPr="00BF78D8" w:rsidRDefault="00A06226" w:rsidP="00A0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D8" w:rsidRPr="00B53D3C" w:rsidRDefault="00BF78D8" w:rsidP="00B53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BF78D8" w:rsidRPr="00BF78D8" w:rsidRDefault="00BF78D8" w:rsidP="00BF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</w:t>
      </w:r>
      <w:r w:rsidR="00B53D3C" w:rsidRPr="00B53D3C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BF78D8">
        <w:rPr>
          <w:rFonts w:ascii="Times New Roman" w:hAnsi="Times New Roman" w:cs="Times New Roman"/>
          <w:sz w:val="28"/>
          <w:szCs w:val="28"/>
        </w:rPr>
        <w:t xml:space="preserve"> Наш классный час, посвящен воссоединению Крыма с Россией. Вспомним  немного истории о   названии и  местоположении   полуострова. Для этого  вернемся   на два  тысячелетия  назад.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1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  (2 слайд) Полуостров Крым  расположен на юге Восточной Европы, занимает выгодное экономико-географическое и стратегическое положение. На севере полуостров соединен с материком  узким (7—23 км)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Перекопским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 перешейком. С запада и юга полуостров  омывают Черное море, с востока — Керченский пролив, а с северо-востока — воды Азовского моря  и его залива Сиваша.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2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(3 слайд)      Современное название полуострова, по наиболее распространенной версии, происходит от тюркского слова "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кырым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" — вал, стена, ров. До XIII века полуостров носил название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Таврика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(по имени проживавших здесь древних племен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тавров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), с XIII века — Крымский улус. С XV века полуостров стали называть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Таврией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 называли Черное море Русским морем.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3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(4 слайд)    В конце Х века в древнем 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 ханство. Развитие экономики и культуры Крыма и его растущее сближение с Русью были надолго остановлены ордынским  нашествием. В юго-западной, горной части полуострова в конце XIII в. возникло политически независимое христианское княжество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Феодоро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со столицей на горе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. Княжество имело торговые связи с Московским государством.  В 1475 г. на Крымский полуостров вторглись войска султанской Турции. Они захватили и разорили княжество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Феодоро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. Крымское ханство стало вассалом Турции.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B53D3C">
        <w:rPr>
          <w:rFonts w:ascii="Times New Roman" w:hAnsi="Times New Roman" w:cs="Times New Roman"/>
          <w:b/>
          <w:sz w:val="28"/>
          <w:szCs w:val="28"/>
        </w:rPr>
        <w:t>учащийся</w:t>
      </w:r>
      <w:proofErr w:type="gramStart"/>
      <w:r w:rsidRPr="00B53D3C">
        <w:rPr>
          <w:rFonts w:ascii="Times New Roman" w:hAnsi="Times New Roman" w:cs="Times New Roman"/>
          <w:b/>
          <w:sz w:val="28"/>
          <w:szCs w:val="28"/>
        </w:rPr>
        <w:t>:</w:t>
      </w:r>
      <w:r w:rsidRPr="00BF78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мирный договор, по которому Крымское ханство получало </w:t>
      </w:r>
      <w:r w:rsidRPr="00BF78D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независимость. В состав России вошли Керчь с крепостью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Ени-Кале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, крепости Азов и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Кинбурн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Ясским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 мирным договором (1791 г.) между Россией и Османской империей.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53D3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BF78D8" w:rsidRPr="00B53D3C">
        <w:rPr>
          <w:rFonts w:ascii="Times New Roman" w:hAnsi="Times New Roman" w:cs="Times New Roman"/>
          <w:b/>
          <w:sz w:val="28"/>
          <w:szCs w:val="28"/>
        </w:rPr>
        <w:t>:</w:t>
      </w:r>
      <w:r w:rsidR="00BF78D8" w:rsidRPr="00BF78D8">
        <w:rPr>
          <w:rFonts w:ascii="Times New Roman" w:hAnsi="Times New Roman" w:cs="Times New Roman"/>
          <w:sz w:val="28"/>
          <w:szCs w:val="28"/>
        </w:rPr>
        <w:t xml:space="preserve"> (5 слайд) 8 апреля 1783 года был издан манифест Екатерины II о вхождении Крыма в состав России, в котором  говорилось: Манифест Великой императрицы Екатерины II</w:t>
      </w:r>
      <w:proofErr w:type="gramStart"/>
      <w:r w:rsidR="00BF78D8" w:rsidRPr="00BF78D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F78D8" w:rsidRPr="00BF78D8">
        <w:rPr>
          <w:rFonts w:ascii="Times New Roman" w:hAnsi="Times New Roman" w:cs="Times New Roman"/>
          <w:sz w:val="28"/>
          <w:szCs w:val="28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 прелести и преимущества, каковыми таковое в России пользуется…».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В связи с этим историческим событием В.В. Капнист, русский поэт, драматург и общественный деятель XVIII в., написал оду «на взятие под Российскую державу Крыма и Кубани».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53D3C" w:rsidRDefault="00BF78D8" w:rsidP="00B53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Эпиграф к классному часу: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Союз, порядок с тишиною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Идут  господствовать  страною,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Где  царствовала  вечно  ночь: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Где слабый свет луны  считался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Единым  светом  искони.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Восстани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Крым! твой сон прервался.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наступят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ясны  дни.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lastRenderedPageBreak/>
        <w:t>5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(6слайд)</w:t>
      </w:r>
      <w:r w:rsidR="00B53D3C">
        <w:rPr>
          <w:rFonts w:ascii="Times New Roman" w:hAnsi="Times New Roman" w:cs="Times New Roman"/>
          <w:sz w:val="28"/>
          <w:szCs w:val="28"/>
        </w:rPr>
        <w:t xml:space="preserve"> </w:t>
      </w:r>
      <w:r w:rsidRPr="00BF78D8">
        <w:rPr>
          <w:rFonts w:ascii="Times New Roman" w:hAnsi="Times New Roman" w:cs="Times New Roman"/>
          <w:sz w:val="28"/>
          <w:szCs w:val="28"/>
        </w:rPr>
        <w:t xml:space="preserve">С этого времени возрастает приток населения  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Черноморского флоте. 21 февраля 1784 года Екатерина II издает именной указ князю Г. А. Потемкину строить «Крепость большую Севастополь, где ныне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Ахтияр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и где должны быть Адмиралтейство, верфь для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перваго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ранга кораблей, порт и военное селение».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1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(7слайд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Командующий флотом  вице-адмирал Ф.А. Клокачев - вице-президенту Адмиралтейств-коллегии графу Ивану Григорьевичу Чернышеву: «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сем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  не премину я Вашему сиятельству донести, что при самом  входе в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Ахтиарскую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гавань дивился я хорошему ее с моря   положению; вошедши и осмотревшись, могу сказать, что во всей Европе нет  подобной сей гавани - положением, величиной, глубиной».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2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(8 слайд) А.В. Суворов по достоинству оценил качества бухты: «...подобной гавани не только у здешнего полуострова, но и на всем Черном море не найдется, где бы флот лучше сохранен и служащие на оном   удобнее и спокойнее помещены быть могли».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3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(9-11 слайды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кономика Крыма стала быстро развиваться. У небольшого городка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Ак-Мечеть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  под командованием   вице-адмиралов В.А. Корнилова и П.С. Нахимова, контр- адмирала В.И. Истомина. Война разрушила город  до основания, но и прославила его на весь мир.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53D3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4 учащийся</w:t>
      </w:r>
      <w:r w:rsidR="00BF78D8" w:rsidRPr="00B53D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D8" w:rsidRPr="00BF78D8">
        <w:rPr>
          <w:rFonts w:ascii="Times New Roman" w:hAnsi="Times New Roman" w:cs="Times New Roman"/>
          <w:sz w:val="28"/>
          <w:szCs w:val="28"/>
        </w:rPr>
        <w:t>В годы Восточной войны 1853 – 1856 гг. основной театр военных действий развернулся в Крыму.  Во время обороны Севастополя по приказу  главнокомандующего следовало затопить часть кораблей Черноморского флота. Вице-адмирал В.А. Корнилов высказал несогласие с решением  главнокомандующего.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</w:t>
      </w:r>
      <w:r w:rsidRPr="00B53D3C">
        <w:rPr>
          <w:rFonts w:ascii="Times New Roman" w:hAnsi="Times New Roman" w:cs="Times New Roman"/>
          <w:b/>
          <w:sz w:val="28"/>
          <w:szCs w:val="28"/>
        </w:rPr>
        <w:t>5 учащи</w:t>
      </w:r>
      <w:r w:rsidR="00B53D3C" w:rsidRPr="00B53D3C">
        <w:rPr>
          <w:rFonts w:ascii="Times New Roman" w:hAnsi="Times New Roman" w:cs="Times New Roman"/>
          <w:b/>
          <w:sz w:val="28"/>
          <w:szCs w:val="28"/>
        </w:rPr>
        <w:t>йся</w:t>
      </w:r>
      <w:r w:rsidRPr="00B53D3C">
        <w:rPr>
          <w:rFonts w:ascii="Times New Roman" w:hAnsi="Times New Roman" w:cs="Times New Roman"/>
          <w:b/>
          <w:sz w:val="28"/>
          <w:szCs w:val="28"/>
        </w:rPr>
        <w:t>:</w:t>
      </w:r>
      <w:r w:rsidR="00B53D3C">
        <w:rPr>
          <w:rFonts w:ascii="Times New Roman" w:hAnsi="Times New Roman" w:cs="Times New Roman"/>
          <w:sz w:val="28"/>
          <w:szCs w:val="28"/>
        </w:rPr>
        <w:t xml:space="preserve"> </w:t>
      </w:r>
      <w:r w:rsidRPr="00BF78D8">
        <w:rPr>
          <w:rFonts w:ascii="Times New Roman" w:hAnsi="Times New Roman" w:cs="Times New Roman"/>
          <w:sz w:val="28"/>
          <w:szCs w:val="28"/>
        </w:rPr>
        <w:t xml:space="preserve">Из приказа В.А. Корнилова  по флоту о затоплении кораблей. 11 сентября 1854 г. «Товарищи! Войска наши после кровавой битвы с превосходящим  неприятелем   отошли  к Севастополю, чтоб грудью </w:t>
      </w:r>
      <w:r w:rsidRPr="00BF78D8">
        <w:rPr>
          <w:rFonts w:ascii="Times New Roman" w:hAnsi="Times New Roman" w:cs="Times New Roman"/>
          <w:sz w:val="28"/>
          <w:szCs w:val="28"/>
        </w:rPr>
        <w:lastRenderedPageBreak/>
        <w:t xml:space="preserve">защищать его… Главнокомандующий решил затопить 5 старых кораблей на фарватере: они временно преградят вход на рейд… Грустно уничтожать свой труд: много было употреблено нами усилий, чтоб держать корабли, обреченные жертве, но надобно покориться необходимости…»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</w:t>
      </w:r>
      <w:r w:rsidR="00B53D3C">
        <w:rPr>
          <w:rFonts w:ascii="Times New Roman" w:hAnsi="Times New Roman" w:cs="Times New Roman"/>
          <w:b/>
          <w:sz w:val="28"/>
          <w:szCs w:val="28"/>
        </w:rPr>
        <w:t>1 учащийся</w:t>
      </w:r>
      <w:r w:rsidRPr="00B53D3C">
        <w:rPr>
          <w:rFonts w:ascii="Times New Roman" w:hAnsi="Times New Roman" w:cs="Times New Roman"/>
          <w:b/>
          <w:sz w:val="28"/>
          <w:szCs w:val="28"/>
        </w:rPr>
        <w:t>:</w:t>
      </w:r>
      <w:r w:rsidR="00B5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8D8">
        <w:rPr>
          <w:rFonts w:ascii="Times New Roman" w:hAnsi="Times New Roman" w:cs="Times New Roman"/>
          <w:sz w:val="28"/>
          <w:szCs w:val="28"/>
        </w:rPr>
        <w:t xml:space="preserve">Из приказа П.С. Нахимова  о затоплении кораблей. 14 сентября 1854 г. «Неприятель подступает к городу, в котором весьма мало гарнизона; я в необходимости нахожусь затопить суда вверенной мне эскадры, а оставшиеся на них команды с абордажным оружием присоединить к гарнизону…»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2 учащийся:</w:t>
      </w:r>
      <w:r w:rsidR="00B5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8D8">
        <w:rPr>
          <w:rFonts w:ascii="Times New Roman" w:hAnsi="Times New Roman" w:cs="Times New Roman"/>
          <w:sz w:val="28"/>
          <w:szCs w:val="28"/>
        </w:rPr>
        <w:t xml:space="preserve">Отрывок из письма Л.Н. Толстого – участника обороны Севастополя.  «Дух в войсках выше всякого описания.  Во времена древней Греции не было столько геройства. Корнилов,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объезжая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не шутя, а взаправду, и уже 22 тысячи исполнили это обещание…»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53D3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D8" w:rsidRPr="00BF78D8">
        <w:rPr>
          <w:rFonts w:ascii="Times New Roman" w:hAnsi="Times New Roman" w:cs="Times New Roman"/>
          <w:sz w:val="28"/>
          <w:szCs w:val="28"/>
        </w:rPr>
        <w:t xml:space="preserve">Чем вы можете объяснить тот дух солдат, который проявился во время обороны Севастополя?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Прокомментируйте следующие факты:1) 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2) 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3) 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«Оборона Севастополя 1854- 1855 гг.»(12 слайд)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3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  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Крым на </w:t>
      </w:r>
      <w:r w:rsidRPr="00BF78D8">
        <w:rPr>
          <w:rFonts w:ascii="Times New Roman" w:hAnsi="Times New Roman" w:cs="Times New Roman"/>
          <w:sz w:val="28"/>
          <w:szCs w:val="28"/>
        </w:rPr>
        <w:lastRenderedPageBreak/>
        <w:t>протяжении XIX-XX веков стал местом 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 и мн. др.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4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  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С конца 1921 г. по июнь 1941 г. — трудящиеся Крыма преобразили свой край. Был построен Керченский металлургический завод им. П. Л. Войкова. Значительно увеличилась добыча керченской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 (55% в 1913 г.).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5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 (13-15 слайды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 Многие соединения и части Красной Армии получили почетные наименования «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перекопских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сивашских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>» «керченских», «феодосийских», «симферопольских», «севастопольских». За оборону Севастополя 126 воинов были удостоены высокого звания Героя Советского Союза, тысячи награждены орденами и медалями. 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1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(16 слайд)  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РСФСР.1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1954 году Крымская область была передана в состав УССР согласно Указу Президиума Верховного Совета СССР без указания </w:t>
      </w:r>
      <w:r w:rsidRPr="00BF78D8">
        <w:rPr>
          <w:rFonts w:ascii="Times New Roman" w:hAnsi="Times New Roman" w:cs="Times New Roman"/>
          <w:sz w:val="28"/>
          <w:szCs w:val="28"/>
        </w:rPr>
        <w:lastRenderedPageBreak/>
        <w:t>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2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(17 слайд)  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За воссоздание автономной республики проголосовало 93,26%.  22 марта 1991 г., после воссоздания Крымской АССР, Крымский областной Совет народных депутатов был преобразован в Верховный Совет Крымской АССР. 26 февраля 1992 г. он был переименован в Верховный Совет Республики Крым, с 17 марта 1995 г. - Верховный Совет Автономной Республики Крым. 4 сентября 1991 г. Верховный Совет Крыма принял Декларацию о государственном  суверенитете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 республики. 1 Указ Президиума Верховного Совета РСФСР от 29 октября 1948 года № 761/2 «О выделении города Севастополя в самостоятельный административно-хозяйственный центр». (Данный указ подписали Председатель Президиума Верховного совета РСФСР И. Власов и Секретарь Президиума Верховного совета РСФСР П.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Бахмуров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3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26 февраля 1992 г. Крымская АССР была  переименована  в Республику Крым   в составе Украины. В мае того же года принята конституция  и  введена должность президента. В марте 1995 г. решением Верховной Рады и президента Украины конституция Республики Крым была отменена, пост президента — упразднен.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4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В декабре 1998 г. вступила в действие новая конституция Крыма. Республика Крым была переименована в Автономную Республику Крым. При принятии этого решения   не были учтены результаты референдума 1991 года.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5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В ноябре 2013 г. - феврале 2014 г. в Украине разразился политический кризис. В феврале 2014 г. на фоне массовых беспорядков и кровавых столкновений сил правопорядка с митингующими оппозиционерами в Киеве, Президент Украины В.Ф. Янукович был </w:t>
      </w:r>
      <w:r w:rsidRPr="00BF78D8">
        <w:rPr>
          <w:rFonts w:ascii="Times New Roman" w:hAnsi="Times New Roman" w:cs="Times New Roman"/>
          <w:sz w:val="28"/>
          <w:szCs w:val="28"/>
        </w:rPr>
        <w:lastRenderedPageBreak/>
        <w:t xml:space="preserve">отстранен от власти оппозицией и покинул страну, обратившись за помощью к России, призывая ее обеспечить защиту его жизни и безопасности.  На фоне  разрастающейся  дестабилизации политической ситуации и повышения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криминогенной  обстановки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в Украине, стремясь преодолеть кризис в рамках действующего законодательства, 11 марта 2014 г. Верховный Совет Автономной Республики Крым  и Севастопольский городской совет приняли Декларацию о независимости Автономной Республики Крым   и города Севастополя.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r w:rsidRPr="00B53D3C">
        <w:rPr>
          <w:rFonts w:ascii="Times New Roman" w:hAnsi="Times New Roman" w:cs="Times New Roman"/>
          <w:b/>
          <w:sz w:val="28"/>
          <w:szCs w:val="28"/>
        </w:rPr>
        <w:t>1 учащийся:</w:t>
      </w:r>
      <w:r w:rsidRPr="00BF78D8">
        <w:rPr>
          <w:rFonts w:ascii="Times New Roman" w:hAnsi="Times New Roman" w:cs="Times New Roman"/>
          <w:sz w:val="28"/>
          <w:szCs w:val="28"/>
        </w:rPr>
        <w:t xml:space="preserve"> (18 слайд)16 марта 2014 г. состоялся референдум о статусе Крыма.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За  воссоединение с Россией  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53D3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BF78D8" w:rsidRPr="00BF78D8">
        <w:rPr>
          <w:rFonts w:ascii="Times New Roman" w:hAnsi="Times New Roman" w:cs="Times New Roman"/>
          <w:sz w:val="28"/>
          <w:szCs w:val="28"/>
        </w:rPr>
        <w:t xml:space="preserve"> Ребята, что значит для вас Родина? Родина много значит для каждого из нас. Это, прежде всего, город или село, где прошло наше детство. Родиной  </w:t>
      </w:r>
      <w:proofErr w:type="spellStart"/>
      <w:r w:rsidR="00BF78D8" w:rsidRPr="00BF78D8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="00BF78D8" w:rsidRPr="00BF78D8">
        <w:rPr>
          <w:rFonts w:ascii="Times New Roman" w:hAnsi="Times New Roman" w:cs="Times New Roman"/>
          <w:sz w:val="28"/>
          <w:szCs w:val="28"/>
        </w:rPr>
        <w:t xml:space="preserve"> называют  теперь Республику Крым.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-Давайте запишем названия родных вам мест.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                                        Мой родной  город-------------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                                        Моя Родина--------------------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                                        Моя планета----------------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гордятся просторами и красотой своей Родины.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Есть на  крымской земле горы, леса и степи, моря, реки и озёра.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Богата  земля нефтью, природным газом, углём и другими полезными ископаемыми. Но самое большое богатство страны – это её народ.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E179F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8D8" w:rsidRPr="00BF78D8">
        <w:rPr>
          <w:rFonts w:ascii="Times New Roman" w:hAnsi="Times New Roman" w:cs="Times New Roman"/>
          <w:sz w:val="28"/>
          <w:szCs w:val="28"/>
        </w:rPr>
        <w:t xml:space="preserve">Ребята как вы думаете, какие народы проживают на нашей большой Родине?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На территории Крыма живут вместе более двадцати национальностей. Это русские, украинцы, крымские татары  и многие другие.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-Чем отличаются нации друг от друга?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особенности и разнообразие данного народа.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E179F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9FC">
        <w:rPr>
          <w:rFonts w:ascii="Times New Roman" w:hAnsi="Times New Roman" w:cs="Times New Roman"/>
          <w:b/>
          <w:sz w:val="28"/>
          <w:szCs w:val="28"/>
        </w:rPr>
        <w:t>2 учащийся: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D8" w:rsidRPr="00BF78D8">
        <w:rPr>
          <w:rFonts w:ascii="Times New Roman" w:hAnsi="Times New Roman" w:cs="Times New Roman"/>
          <w:sz w:val="28"/>
          <w:szCs w:val="28"/>
        </w:rPr>
        <w:t xml:space="preserve">У каждого народа свой язык. Но все мы похожи тем, что при встрече всегда </w:t>
      </w:r>
      <w:proofErr w:type="gramStart"/>
      <w:r w:rsidR="00BF78D8" w:rsidRPr="00BF78D8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BF78D8" w:rsidRPr="00BF78D8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Вот как это звучит на разных языках.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Здоровеньки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булы</w:t>
      </w:r>
      <w:proofErr w:type="spellEnd"/>
      <w:proofErr w:type="gramStart"/>
      <w:r w:rsidRPr="00BF78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>Украина)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Здравствуйте (Россия)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Селям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>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Прывитанне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BF78D8">
        <w:rPr>
          <w:rFonts w:ascii="Times New Roman" w:hAnsi="Times New Roman" w:cs="Times New Roman"/>
          <w:sz w:val="28"/>
          <w:szCs w:val="28"/>
        </w:rPr>
        <w:t>Белорусски</w:t>
      </w:r>
      <w:proofErr w:type="spellEnd"/>
      <w:r w:rsidRPr="00BF78D8">
        <w:rPr>
          <w:rFonts w:ascii="Times New Roman" w:hAnsi="Times New Roman" w:cs="Times New Roman"/>
          <w:sz w:val="28"/>
          <w:szCs w:val="28"/>
        </w:rPr>
        <w:t>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9FC" w:rsidRDefault="00E179FC" w:rsidP="00B53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9FC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BF78D8" w:rsidRPr="00BF78D8" w:rsidRDefault="00E179F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9FC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D8" w:rsidRPr="00BF78D8">
        <w:rPr>
          <w:rFonts w:ascii="Times New Roman" w:hAnsi="Times New Roman" w:cs="Times New Roman"/>
          <w:sz w:val="28"/>
          <w:szCs w:val="28"/>
        </w:rPr>
        <w:t>Есть такая русская поговорка « Не имей 100 рублей, а имей 100 друзей».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>Как вы понимаете эту поговорку?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 как звучат пословицы о дружбе разных народов. Пословицы - неписаные законы жизни, составленные за долгие века.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Дерево корнями сильно, человек - друзьями---(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грузинская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>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Сила птицы в крыльях, сила человек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в дружбе.(татарская)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Дружба народо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их богатство. (узбекская)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eastAsia="MS Mincho" w:hAnsi="MS Mincho" w:cs="Times New Roman"/>
          <w:sz w:val="28"/>
          <w:szCs w:val="28"/>
        </w:rPr>
        <w:t>✓</w:t>
      </w:r>
      <w:r w:rsidRPr="00BF78D8">
        <w:rPr>
          <w:rFonts w:ascii="Times New Roman" w:hAnsi="Times New Roman" w:cs="Times New Roman"/>
          <w:sz w:val="28"/>
          <w:szCs w:val="28"/>
        </w:rPr>
        <w:t xml:space="preserve"> Дружба заботой да </w:t>
      </w:r>
      <w:proofErr w:type="gramStart"/>
      <w:r w:rsidRPr="00BF78D8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BF78D8">
        <w:rPr>
          <w:rFonts w:ascii="Times New Roman" w:hAnsi="Times New Roman" w:cs="Times New Roman"/>
          <w:sz w:val="28"/>
          <w:szCs w:val="28"/>
        </w:rPr>
        <w:t xml:space="preserve"> крепка (русская)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Много испытаний выпало на нашу страну и народы других национальностей. 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Как должны жить народы разных национальностей?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D8">
        <w:rPr>
          <w:rFonts w:ascii="Times New Roman" w:hAnsi="Times New Roman" w:cs="Times New Roman"/>
          <w:sz w:val="28"/>
          <w:szCs w:val="28"/>
        </w:rPr>
        <w:t xml:space="preserve"> Что поможет людям различных национальностей жить в мире?</w:t>
      </w:r>
    </w:p>
    <w:p w:rsidR="00BF78D8" w:rsidRPr="00BF78D8" w:rsidRDefault="00BF78D8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D8" w:rsidRPr="00BF78D8" w:rsidRDefault="00E179FC" w:rsidP="00B5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9F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D8" w:rsidRPr="00BF78D8">
        <w:rPr>
          <w:rFonts w:ascii="Times New Roman" w:hAnsi="Times New Roman" w:cs="Times New Roman"/>
          <w:sz w:val="28"/>
          <w:szCs w:val="28"/>
        </w:rPr>
        <w:t>Давайте люди дружить друг с другом!</w:t>
      </w:r>
    </w:p>
    <w:sectPr w:rsidR="00BF78D8" w:rsidRPr="00BF78D8" w:rsidSect="0040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D8"/>
    <w:rsid w:val="0040032E"/>
    <w:rsid w:val="0049262A"/>
    <w:rsid w:val="008548C0"/>
    <w:rsid w:val="00A06226"/>
    <w:rsid w:val="00B53D3C"/>
    <w:rsid w:val="00BF78D8"/>
    <w:rsid w:val="00CA26F9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Use5</cp:lastModifiedBy>
  <cp:revision>3</cp:revision>
  <dcterms:created xsi:type="dcterms:W3CDTF">2015-03-30T08:37:00Z</dcterms:created>
  <dcterms:modified xsi:type="dcterms:W3CDTF">2015-03-30T10:46:00Z</dcterms:modified>
</cp:coreProperties>
</file>